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97F9" w14:textId="5A45AC2F" w:rsidR="008E685A" w:rsidRPr="00C43E1D" w:rsidRDefault="008E685A" w:rsidP="008E685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</w:pP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Na osnovu čl.478.-482. Zakona o privrednim društvima</w:t>
      </w: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("Sl. glasnik RS", br. 36/2011, 99/2011, 83/2014 - dr. zakon, 5/2015, 44/2018, 95/2018, 91/2019 i 109/2021)</w:t>
      </w: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, Odbor direktora je na sednci održanoj dana </w:t>
      </w:r>
      <w:r w:rsidR="00C960CC" w:rsidRPr="00C960CC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10</w:t>
      </w:r>
      <w:r w:rsidRPr="00C960CC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 xml:space="preserve">.05.2023. </w:t>
      </w: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godine, u postupku pripreme akata i dokumenata u vezi sa promenom pravne forme Društva, iz akcionarskog društva u društvo sa ograničenom odgovornošću, pripremio sledeći </w:t>
      </w:r>
      <w:r w:rsidR="00C43E1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predlog:</w:t>
      </w:r>
    </w:p>
    <w:p w14:paraId="7444E885" w14:textId="77777777" w:rsidR="008E685A" w:rsidRPr="0049487F" w:rsidRDefault="008E685A" w:rsidP="008E685A">
      <w:pPr>
        <w:rPr>
          <w:rFonts w:ascii="Times New Roman" w:hAnsi="Times New Roman" w:cs="Times New Roman"/>
        </w:rPr>
      </w:pPr>
    </w:p>
    <w:p w14:paraId="129937F2" w14:textId="77777777" w:rsidR="008E685A" w:rsidRPr="0049487F" w:rsidRDefault="008E685A" w:rsidP="008E6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87F">
        <w:rPr>
          <w:rFonts w:ascii="Times New Roman" w:hAnsi="Times New Roman" w:cs="Times New Roman"/>
          <w:sz w:val="24"/>
          <w:szCs w:val="24"/>
        </w:rPr>
        <w:t xml:space="preserve">ODLUKE </w:t>
      </w:r>
    </w:p>
    <w:p w14:paraId="1B040713" w14:textId="77777777" w:rsidR="008E685A" w:rsidRPr="0049487F" w:rsidRDefault="008E685A" w:rsidP="008E6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87F">
        <w:rPr>
          <w:rFonts w:ascii="Times New Roman" w:hAnsi="Times New Roman" w:cs="Times New Roman"/>
          <w:sz w:val="24"/>
          <w:szCs w:val="24"/>
        </w:rPr>
        <w:t>O IMENOVANJU ORGANA DOO</w:t>
      </w:r>
    </w:p>
    <w:p w14:paraId="0490144F" w14:textId="77777777" w:rsidR="008E685A" w:rsidRPr="0049487F" w:rsidRDefault="008E685A" w:rsidP="008E68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7DB37" w14:textId="0DF07CF1" w:rsidR="008E685A" w:rsidRPr="0049487F" w:rsidRDefault="008E685A" w:rsidP="008E685A">
      <w:pPr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</w:pPr>
      <w:r w:rsidRPr="0049487F">
        <w:rPr>
          <w:rFonts w:ascii="Times New Roman" w:hAnsi="Times New Roman" w:cs="Times New Roman"/>
          <w:sz w:val="24"/>
          <w:szCs w:val="24"/>
        </w:rPr>
        <w:tab/>
        <w:t xml:space="preserve">Na osnovu čl.200.st.1.tač.7. </w:t>
      </w:r>
      <w:r w:rsidR="008C0310">
        <w:rPr>
          <w:rFonts w:ascii="Times New Roman" w:hAnsi="Times New Roman" w:cs="Times New Roman"/>
          <w:sz w:val="24"/>
          <w:szCs w:val="24"/>
        </w:rPr>
        <w:t xml:space="preserve">i čl.219. </w:t>
      </w: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Zakona o privrednim društvima</w:t>
      </w: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("Sl. glasnik RS", br. 36/2011, 99/2011, 83/2014 - dr. zakon, 5/2015, 44/2018, 95/2018, 91/2019 i 109/2021) Skupština </w:t>
      </w:r>
      <w:r w:rsidR="003E337E"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>Društva</w:t>
      </w: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ALFA-PLAM</w:t>
      </w:r>
      <w:r w:rsidR="003E337E"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DOO</w:t>
      </w: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Vranje, na vanrednoj sednici održanoj dana </w:t>
      </w:r>
      <w:r w:rsidR="00C43E1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>31.07.2023.</w:t>
      </w: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godine, donela je sledeću:</w:t>
      </w:r>
    </w:p>
    <w:p w14:paraId="79518F83" w14:textId="77777777" w:rsidR="008E685A" w:rsidRPr="0049487F" w:rsidRDefault="008E685A" w:rsidP="008E685A">
      <w:pPr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</w:pPr>
    </w:p>
    <w:p w14:paraId="48FBA02E" w14:textId="77777777" w:rsidR="008E685A" w:rsidRPr="0049487F" w:rsidRDefault="008E685A" w:rsidP="008E6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87F"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783CEDD5" w14:textId="77777777" w:rsidR="008E685A" w:rsidRPr="0049487F" w:rsidRDefault="008E685A" w:rsidP="008E6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87F">
        <w:rPr>
          <w:rFonts w:ascii="Times New Roman" w:hAnsi="Times New Roman" w:cs="Times New Roman"/>
          <w:sz w:val="24"/>
          <w:szCs w:val="24"/>
        </w:rPr>
        <w:t>O IMENOVANJU ORGANA DOO</w:t>
      </w:r>
    </w:p>
    <w:p w14:paraId="547CFE83" w14:textId="77777777" w:rsidR="003E337E" w:rsidRPr="0049487F" w:rsidRDefault="003E337E" w:rsidP="003E337E">
      <w:pPr>
        <w:rPr>
          <w:rFonts w:ascii="Times New Roman" w:hAnsi="Times New Roman" w:cs="Times New Roman"/>
          <w:sz w:val="24"/>
          <w:szCs w:val="24"/>
        </w:rPr>
      </w:pPr>
    </w:p>
    <w:p w14:paraId="5A3CC46D" w14:textId="77777777" w:rsidR="003E337E" w:rsidRPr="0049487F" w:rsidRDefault="003E337E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1.Goran Kostić iz Vranja, JMBG </w:t>
      </w:r>
      <w:r w:rsidR="00C960CC">
        <w:rPr>
          <w:rFonts w:ascii="Times New Roman" w:hAnsi="Times New Roman" w:cs="Times New Roman"/>
          <w:color w:val="000000"/>
          <w:sz w:val="24"/>
          <w:szCs w:val="24"/>
        </w:rPr>
        <w:t>1405971742511</w:t>
      </w: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>, (dalje: Generalni direktor) ovlašćuje se da</w:t>
      </w:r>
    </w:p>
    <w:p w14:paraId="68486575" w14:textId="77777777" w:rsidR="003E337E" w:rsidRDefault="003E337E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 zastupa Društvo, u svojstvu Generalnog direktora, kao izvršni direktor.</w:t>
      </w:r>
    </w:p>
    <w:p w14:paraId="3C692DDE" w14:textId="77777777" w:rsidR="0049487F" w:rsidRPr="0049487F" w:rsidRDefault="0049487F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2A117ADC" w14:textId="77777777" w:rsidR="003E337E" w:rsidRDefault="003E337E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2.Mirljub Aleksić iz </w:t>
      </w:r>
      <w:r w:rsidR="00C960CC">
        <w:rPr>
          <w:rFonts w:ascii="Times New Roman" w:hAnsi="Times New Roman" w:cs="Times New Roman"/>
          <w:sz w:val="24"/>
          <w:szCs w:val="24"/>
          <w:lang w:val="en-US" w:eastAsia="en-US"/>
        </w:rPr>
        <w:t>Beograda</w:t>
      </w: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>, JMBG</w:t>
      </w:r>
      <w:r w:rsidR="00C960C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C960CC">
        <w:rPr>
          <w:rFonts w:ascii="Times New Roman" w:hAnsi="Times New Roman" w:cs="Times New Roman"/>
          <w:color w:val="000000"/>
          <w:sz w:val="24"/>
          <w:szCs w:val="24"/>
        </w:rPr>
        <w:t>2603957710410</w:t>
      </w: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>, (dalje: Izvršni direktor) ovlašćuje se da zastupa Društvo, kao izvršni direktor.</w:t>
      </w:r>
    </w:p>
    <w:p w14:paraId="7BA32242" w14:textId="77777777" w:rsidR="0049487F" w:rsidRPr="0049487F" w:rsidRDefault="0049487F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3C664419" w14:textId="77777777" w:rsidR="003E337E" w:rsidRDefault="003E337E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3.Generalni direktor i izvršni direktor samostalno </w:t>
      </w:r>
      <w:r w:rsidR="00C960CC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="0049487F"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 </w:t>
      </w:r>
      <w:r w:rsidR="0049487F" w:rsidRPr="0049487F">
        <w:rPr>
          <w:rFonts w:ascii="Times New Roman" w:hAnsi="Times New Roman" w:cs="Times New Roman"/>
          <w:sz w:val="24"/>
          <w:szCs w:val="24"/>
          <w:lang w:val="en-US" w:eastAsia="en-US"/>
        </w:rPr>
        <w:t>bez ograničenja</w:t>
      </w: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 zastupaju Društvo.</w:t>
      </w:r>
    </w:p>
    <w:p w14:paraId="3A4F5251" w14:textId="77777777" w:rsidR="0049487F" w:rsidRPr="0049487F" w:rsidRDefault="0049487F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1015C219" w14:textId="77777777" w:rsidR="003E337E" w:rsidRDefault="003E337E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>4.</w:t>
      </w:r>
      <w:r w:rsidR="008C0310" w:rsidRPr="008C031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C031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Mandat direktora počinje danom donošenja ove odluke a </w:t>
      </w: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>Ovlašćenje za zastupanje stiče</w:t>
      </w:r>
      <w:r w:rsidR="0058052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</w:t>
      </w: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 danom</w:t>
      </w:r>
      <w:r w:rsidR="008C031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upisa u registar kod Agencije za privredne registre. </w:t>
      </w:r>
    </w:p>
    <w:p w14:paraId="2DC3F64D" w14:textId="77777777" w:rsidR="0049487F" w:rsidRPr="0049487F" w:rsidRDefault="0049487F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51CCAACF" w14:textId="77777777" w:rsidR="0049487F" w:rsidRDefault="003E337E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5. </w:t>
      </w:r>
      <w:r w:rsidR="008C0310">
        <w:rPr>
          <w:rFonts w:ascii="Times New Roman" w:hAnsi="Times New Roman" w:cs="Times New Roman"/>
          <w:sz w:val="24"/>
          <w:szCs w:val="24"/>
          <w:lang w:val="en-US" w:eastAsia="en-US"/>
        </w:rPr>
        <w:t>Mandat direktora i o</w:t>
      </w: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vlašćenje za zastupanje važi do otkaza, a može biti otkazano bez obaveze navođenja razloga. </w:t>
      </w:r>
    </w:p>
    <w:p w14:paraId="33C1A1F0" w14:textId="77777777" w:rsidR="0049487F" w:rsidRDefault="0049487F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266E4CC1" w14:textId="77777777" w:rsidR="003E337E" w:rsidRDefault="003E337E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Osim skupštine Društva, ovlašćenje za zastupanje može da otkaže i direktor društva, a ovlašćenje za zastupanje prestaje danom saopštenja Zastupniku da je ovlašćenje za zastupanje otkazano, odnosno saopštenja Društvu, ako ovlašćenje otkazuje Zastupnik. </w:t>
      </w:r>
    </w:p>
    <w:p w14:paraId="70835669" w14:textId="77777777" w:rsidR="0049487F" w:rsidRPr="0049487F" w:rsidRDefault="0049487F" w:rsidP="0049487F">
      <w:pPr>
        <w:jc w:val="both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7996F33A" w14:textId="77777777" w:rsidR="008E685A" w:rsidRPr="0049487F" w:rsidRDefault="003E337E" w:rsidP="0049487F">
      <w:pPr>
        <w:jc w:val="both"/>
        <w:rPr>
          <w:rFonts w:ascii="Times New Roman" w:hAnsi="Times New Roman" w:cs="Times New Roman"/>
          <w:sz w:val="24"/>
          <w:szCs w:val="24"/>
        </w:rPr>
      </w:pPr>
      <w:r w:rsidRPr="0049487F">
        <w:rPr>
          <w:rFonts w:ascii="Times New Roman" w:hAnsi="Times New Roman" w:cs="Times New Roman"/>
          <w:sz w:val="24"/>
          <w:szCs w:val="24"/>
          <w:lang w:val="sr-Cyrl-RS" w:eastAsia="en-US"/>
        </w:rPr>
        <w:t>6. Ovlašćenje za zastupanje prestaje i u drugim slučajevima predviđenim Zakonom, a prestanak ovlašćenja je osnov za brisanje zastupnika iz registra APR-a.</w:t>
      </w:r>
    </w:p>
    <w:p w14:paraId="2EFDE64B" w14:textId="77777777" w:rsidR="008E685A" w:rsidRPr="0049487F" w:rsidRDefault="008E685A" w:rsidP="003E337E">
      <w:pPr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49487F">
        <w:rPr>
          <w:rFonts w:ascii="Times New Roman" w:hAnsi="Times New Roman" w:cs="Times New Roman"/>
          <w:sz w:val="24"/>
          <w:szCs w:val="24"/>
        </w:rPr>
        <w:tab/>
      </w:r>
    </w:p>
    <w:p w14:paraId="5D788637" w14:textId="77777777" w:rsidR="008E685A" w:rsidRPr="0049487F" w:rsidRDefault="008E685A" w:rsidP="008E685A">
      <w:pPr>
        <w:jc w:val="both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</w:p>
    <w:p w14:paraId="73C1C3F2" w14:textId="77777777" w:rsidR="008E685A" w:rsidRPr="0049487F" w:rsidRDefault="008E685A" w:rsidP="008E685A">
      <w:pPr>
        <w:jc w:val="right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Nacrt sačinio</w:t>
      </w:r>
    </w:p>
    <w:p w14:paraId="6B86FE31" w14:textId="77777777" w:rsidR="008E685A" w:rsidRPr="0049487F" w:rsidRDefault="008E685A" w:rsidP="008E685A">
      <w:pPr>
        <w:jc w:val="right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_____________</w:t>
      </w:r>
    </w:p>
    <w:p w14:paraId="34D29191" w14:textId="77777777" w:rsidR="008E685A" w:rsidRPr="0049487F" w:rsidRDefault="008E685A" w:rsidP="008E685A">
      <w:pPr>
        <w:jc w:val="right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</w:pP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Avram Milenković</w:t>
      </w:r>
    </w:p>
    <w:p w14:paraId="0D273395" w14:textId="77777777" w:rsidR="008E685A" w:rsidRPr="0049487F" w:rsidRDefault="008E685A" w:rsidP="008E685A">
      <w:pPr>
        <w:jc w:val="right"/>
        <w:rPr>
          <w:rFonts w:ascii="Times New Roman" w:hAnsi="Times New Roman" w:cs="Times New Roman"/>
          <w:sz w:val="24"/>
          <w:szCs w:val="24"/>
        </w:rPr>
      </w:pPr>
      <w:r w:rsidRPr="0049487F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Predsednik Odbora direktora</w:t>
      </w:r>
    </w:p>
    <w:p w14:paraId="33F28EAE" w14:textId="77777777" w:rsidR="004E1A67" w:rsidRPr="0049487F" w:rsidRDefault="004E1A67">
      <w:pPr>
        <w:rPr>
          <w:rFonts w:ascii="Times New Roman" w:hAnsi="Times New Roman" w:cs="Times New Roman"/>
        </w:rPr>
      </w:pPr>
    </w:p>
    <w:sectPr w:rsidR="004E1A67" w:rsidRPr="0049487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803"/>
    <w:multiLevelType w:val="hybridMultilevel"/>
    <w:tmpl w:val="9FF64408"/>
    <w:lvl w:ilvl="0" w:tplc="329272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0B63CB"/>
    <w:multiLevelType w:val="hybridMultilevel"/>
    <w:tmpl w:val="F33E1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32445">
    <w:abstractNumId w:val="0"/>
  </w:num>
  <w:num w:numId="2" w16cid:durableId="63348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A"/>
    <w:rsid w:val="003E337E"/>
    <w:rsid w:val="0049487F"/>
    <w:rsid w:val="004E1A67"/>
    <w:rsid w:val="00580523"/>
    <w:rsid w:val="008C0310"/>
    <w:rsid w:val="008E685A"/>
    <w:rsid w:val="00A146B1"/>
    <w:rsid w:val="00BA22E5"/>
    <w:rsid w:val="00C43E1D"/>
    <w:rsid w:val="00C960CC"/>
    <w:rsid w:val="00CE0DA7"/>
    <w:rsid w:val="00D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5D78"/>
  <w15:chartTrackingRefBased/>
  <w15:docId w15:val="{FB093CAA-4B1B-4C6D-8DDE-0699E3E6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E33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Stanković</dc:creator>
  <cp:keywords/>
  <dc:description/>
  <cp:lastModifiedBy>Lazar Stanković</cp:lastModifiedBy>
  <cp:revision>6</cp:revision>
  <dcterms:created xsi:type="dcterms:W3CDTF">2023-05-09T09:49:00Z</dcterms:created>
  <dcterms:modified xsi:type="dcterms:W3CDTF">2023-06-28T06:41:00Z</dcterms:modified>
</cp:coreProperties>
</file>